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5_document.png" ContentType="image/png"/>
  <Override PartName="/word/media/image_rId16_document.jpeg" ContentType="image/jpeg"/>
  <Override PartName="/word/media/image_rId17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90447B" w14:textId="4A3D6C08" w:rsidR="00E135C4" w:rsidRPr="00F9389A" w:rsidRDefault="00E135C4" w:rsidP="00961928">
      <w:pPr>
        <w:pStyle w:val="03LpBberschrift1"/>
        <w:tabs>
          <w:tab w:val="clear" w:pos="737"/>
          <w:tab w:val="left" w:pos="1985"/>
        </w:tabs>
        <w:spacing w:after="120" w:line="480" w:lineRule="exact"/>
        <w:ind w:left="426" w:right="11"/>
        <w:rPr>
          <w:rFonts w:ascii="DIN Next LT Pro" w:hAnsi="DIN Next LT Pro"/>
          <w:b/>
          <w:color w:val="C00000"/>
          <w:spacing w:val="0"/>
          <w:sz w:val="40"/>
          <w:szCs w:val="40"/>
        </w:rPr>
      </w:pPr>
      <w:r w:rsidRPr="00F9389A">
        <w:rPr>
          <w:rFonts w:ascii="DIN Next LT Pro" w:hAnsi="DIN Next LT Pro"/>
          <w:b/>
          <w:color w:val="C00000"/>
          <w:spacing w:val="0"/>
          <w:sz w:val="40"/>
          <w:szCs w:val="40"/>
        </w:rPr>
        <w:t>Rote Linien</w:t>
      </w:r>
    </w:p>
    <w:p w14:paraId="0A9FD0C5" w14:textId="353F9A10" w:rsidR="00E135C4" w:rsidRPr="00F9389A" w:rsidRDefault="00E135C4" w:rsidP="00961928">
      <w:pPr>
        <w:pStyle w:val="06LpBTextkrper1"/>
        <w:tabs>
          <w:tab w:val="clear" w:pos="737"/>
          <w:tab w:val="left" w:pos="1985"/>
        </w:tabs>
        <w:spacing w:after="240" w:line="360" w:lineRule="exact"/>
        <w:ind w:left="426" w:right="11"/>
        <w:rPr>
          <w:color w:val="808080" w:themeColor="background1" w:themeShade="80"/>
          <w:spacing w:val="0"/>
          <w:sz w:val="28"/>
          <w:szCs w:val="28"/>
        </w:rPr>
      </w:pPr>
      <w:r w:rsidRPr="00F9389A">
        <w:rPr>
          <w:color w:val="808080" w:themeColor="background1" w:themeShade="80"/>
          <w:spacing w:val="0"/>
          <w:sz w:val="28"/>
          <w:szCs w:val="28"/>
        </w:rPr>
        <w:t>Wie das Bundesverfassungsgericht die Demokratie schützt</w:t>
      </w:r>
    </w:p>
    <w:p w14:paraId="2189CE0C" w14:textId="77777777" w:rsidR="00DF450D" w:rsidRPr="00F9389A" w:rsidRDefault="00E135C4" w:rsidP="00961928">
      <w:pPr>
        <w:pStyle w:val="06LpBTextkrper1"/>
        <w:tabs>
          <w:tab w:val="clear" w:pos="737"/>
          <w:tab w:val="left" w:pos="1985"/>
        </w:tabs>
        <w:ind w:left="426" w:right="9"/>
        <w:rPr>
          <w:spacing w:val="0"/>
          <w:sz w:val="24"/>
        </w:rPr>
      </w:pPr>
      <w:r w:rsidRPr="00F9389A">
        <w:rPr>
          <w:spacing w:val="0"/>
          <w:sz w:val="24"/>
        </w:rPr>
        <w:t>Donnerstag, 05. November 2026</w:t>
      </w:r>
    </w:p>
    <w:p w14:paraId="3018BDE1" w14:textId="642CCFE0" w:rsidR="00E135C4" w:rsidRPr="00F9389A" w:rsidRDefault="00E135C4" w:rsidP="00961928">
      <w:pPr>
        <w:pStyle w:val="06LpBTextkrper1"/>
        <w:tabs>
          <w:tab w:val="clear" w:pos="737"/>
          <w:tab w:val="left" w:pos="1985"/>
        </w:tabs>
        <w:ind w:left="426" w:right="9"/>
        <w:rPr>
          <w:spacing w:val="0"/>
          <w:sz w:val="24"/>
        </w:rPr>
      </w:pPr>
    </w:p>
    <w:p w14:paraId="4B18C349"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E135C4">
          <w:headerReference w:type="even" r:id="rId7"/>
          <w:headerReference w:type="default" r:id="rId8"/>
          <w:footerReference w:type="even" r:id="rId9"/>
          <w:footerReference w:type="default" r:id="rId10"/>
          <w:headerReference w:type="first" r:id="rId11"/>
          <w:footerReference w:type="first" r:id="rId12"/>
          <w:pgSz w:w="11906" w:h="16838"/>
          <w:pgMar w:top="1418" w:right="1418" w:bottom="567" w:left="1418" w:header="709" w:footer="340" w:gutter="0"/>
          <w:cols w:space="708"/>
          <w:docGrid w:linePitch="360"/>
        </w:sectPr>
      </w:pPr>
    </w:p>
    <w:p w14:paraId="4CD225AC" w14:textId="2B34082E" w:rsidR="001D2BA6" w:rsidRDefault="00CE210F" w:rsidP="00046D99">
      <w:pPr>
        <w:pStyle w:val="06LpBTextkrper1"/>
        <w:tabs>
          <w:tab w:val="clear" w:pos="737"/>
          <w:tab w:val="left" w:pos="1985"/>
        </w:tabs>
        <w:ind w:left="-108" w:right="11" w:hanging="567"/>
        <w:rPr>
          <w:noProof/>
          <w:spacing w:val="0"/>
          <w:sz w:val="24"/>
          <w14:ligatures w14:val="standardContextual"/>
        </w:rPr>
      </w:pPr>
      <w:r>
        <w:rPr>
          <w:noProof/>
          <w:spacing w:val="0"/>
          <w:sz w:val="24"/>
          <w14:ligatures w14:val="standardContextual"/>
        </w:rPr>
        <w:t/>
        <w:br/>
        <w:t/>
        <w:br/>
        <w:t/>
        <w:br/>
        <w:t/>
        <w:br/>
        <w:t/>
        <w:br/>
        <w:t/>
        <w:br/>
        <w:t/>
        <w:br/>
        <w:t/>
        <w:br/>
        <w:t/>
        <w:br/>
        <w:t/>
        <w:br/>
        <w:t/>
        <w:br/>
        <w:t/>
        <w:br/>
        <w:t/>
        <w:br/>
        <w:t/>
        <w:br/>
        <w:t/>
        <w:br/>
        <w:t/>
        <w:br/>
        <w:t/>
        <w:br/>
        <w:t/>
      </w:r>
      <w:r w:rsidR="003735F7" w:rsidRPr="00F9389A">
        <w:rPr>
          <w:noProof/>
          <w:spacing w:val="0"/>
          <w:sz w:val="24"/>
          <w14:ligatures w14:val="standardContextual"/>
        </w:rPr>
        <w:t/>
        <w:pict>
          <v:shape type="#_x0000_t75" style="width:17.04cm;height:9.585cm" stroked="f" filled="f">
            <v:imagedata r:id="rId16" o:title=""/>
          </v:shape>
        </w:pict>
        <w:t/>
      </w:r>
    </w:p>
    <w:p w14:paraId="1CBA99F2" w14:textId="28031BA1" w:rsidR="00C311F0" w:rsidRPr="00921414" w:rsidRDefault="00C311F0" w:rsidP="005D33A9">
      <w:pPr>
        <w:pStyle w:val="06LpBTextkrper1"/>
        <w:tabs>
          <w:tab w:val="clear" w:pos="737"/>
          <w:tab w:val="left" w:pos="1985"/>
        </w:tabs>
        <w:spacing w:line="180" w:lineRule="exact"/>
        <w:ind w:left="0" w:right="11" w:hanging="11"/>
        <w:rPr>
          <w:noProof/>
          <w:spacing w:val="0"/>
          <w:sz w:val="14"/>
          <w:szCs w:val="14"/>
          <w14:ligatures w14:val="standardContextual"/>
        </w:rPr>
      </w:pPr>
      <w:r w:rsidRPr="00921414">
        <w:rPr>
          <w:noProof/>
          <w:spacing w:val="0"/>
          <w:sz w:val="14"/>
          <w:szCs w:val="14"/>
          <w14:ligatures w14:val="standardContextual"/>
        </w:rPr>
        <w:t>Prof. Dr. Bear / Petra Rickert</w:t>
      </w:r>
    </w:p>
    <w:p w14:paraId="100899DE" w14:textId="77777777" w:rsidR="009A22AB" w:rsidRPr="00F9389A" w:rsidRDefault="009A22AB" w:rsidP="006B5183">
      <w:pPr>
        <w:pStyle w:val="06LpBTextkrper1"/>
        <w:tabs>
          <w:tab w:val="clear" w:pos="737"/>
          <w:tab w:val="left" w:pos="1985"/>
        </w:tabs>
        <w:ind w:right="9" w:hanging="567"/>
        <w:rPr>
          <w:spacing w:val="0"/>
          <w:sz w:val="24"/>
        </w:rPr>
        <w:sectPr w:rsidR="009A22AB" w:rsidRPr="00F9389A" w:rsidSect="009A22AB">
          <w:type w:val="continuous"/>
          <w:pgSz w:w="11906" w:h="16838"/>
          <w:pgMar w:top="1418" w:right="1418" w:bottom="567" w:left="1418" w:header="709" w:footer="340" w:gutter="0"/>
          <w:cols w:space="708"/>
          <w:docGrid w:linePitch="360"/>
        </w:sectPr>
      </w:pPr>
    </w:p>
    <w:p w14:paraId="40392FF0" w14:textId="6C36FE61" w:rsidR="00E135C4" w:rsidRPr="00F9389A" w:rsidRDefault="00E135C4" w:rsidP="00050F89">
      <w:pPr>
        <w:pStyle w:val="06LpBTextkrper1"/>
        <w:pBdr>
          <w:top w:val="single" w:sz="4" w:space="1" w:color="C00000"/>
        </w:pBdr>
        <w:tabs>
          <w:tab w:val="clear" w:pos="737"/>
          <w:tab w:val="left" w:pos="1985"/>
        </w:tabs>
        <w:ind w:left="426" w:right="9"/>
        <w:rPr>
          <w:color w:val="C00000"/>
        </w:rPr>
      </w:pPr>
    </w:p>
    <w:p w14:paraId="6CF0E3CD" w14:textId="39CC431A" w:rsidR="00E135C4" w:rsidRPr="00F9389A" w:rsidRDefault="000466DC" w:rsidP="00961928">
      <w:pPr>
        <w:pStyle w:val="06LpBTextkrper1"/>
        <w:tabs>
          <w:tab w:val="clear" w:pos="737"/>
          <w:tab w:val="left" w:pos="1985"/>
          <w:tab w:val="left" w:pos="7938"/>
        </w:tabs>
        <w:ind w:left="426" w:right="9"/>
        <w:rPr>
          <w:b/>
          <w:bCs/>
          <w:caps/>
          <w:color w:val="000000" w:themeColor="text1"/>
          <w:spacing w:val="0"/>
          <w:szCs w:val="18"/>
          <w:lang w:val="en-US"/>
        </w:rPr>
      </w:pPr>
      <w:r w:rsidRPr="00F9389A">
        <w:rPr>
          <w:b/>
          <w:bCs/>
          <w:caps/>
          <w:color w:val="C00000"/>
          <w:spacing w:val="0"/>
          <w:szCs w:val="18"/>
        </w:rPr>
        <w:t>Präsenz</w:t>
      </w:r>
    </w:p>
    <w:p w14:paraId="7060129A" w14:textId="6E5B5EAB" w:rsidR="00E135C4" w:rsidRPr="00F9389A" w:rsidRDefault="00E135C4" w:rsidP="00961928">
      <w:pPr>
        <w:pStyle w:val="06LpBTextkrper1"/>
        <w:tabs>
          <w:tab w:val="clear" w:pos="737"/>
          <w:tab w:val="left" w:pos="1985"/>
          <w:tab w:val="left" w:pos="7938"/>
        </w:tabs>
        <w:ind w:left="426" w:right="9"/>
        <w:rPr>
          <w:spacing w:val="0"/>
          <w:szCs w:val="18"/>
          <w:lang w:val="en-US"/>
        </w:rPr>
      </w:pPr>
    </w:p>
    <w:p w14:paraId="30B683C6" w14:textId="7926AF73" w:rsidR="00E135C4" w:rsidRPr="00F9389A" w:rsidRDefault="00E135C4" w:rsidP="00EE6333">
      <w:pPr>
        <w:pStyle w:val="06LpBTextkrper1"/>
        <w:tabs>
          <w:tab w:val="clear" w:pos="737"/>
          <w:tab w:val="left" w:pos="1985"/>
          <w:tab w:val="left" w:pos="7938"/>
        </w:tabs>
        <w:ind w:right="11"/>
        <w:rPr>
          <w:b/>
          <w:bCs/>
          <w:spacing w:val="0"/>
          <w:szCs w:val="18"/>
        </w:rPr>
      </w:pPr>
      <w:r w:rsidRPr="00F9389A">
        <w:rPr>
          <w:b/>
          <w:bCs/>
          <w:spacing w:val="0"/>
          <w:szCs w:val="18"/>
        </w:rPr>
        <w:t xml:space="preserve">Das Bundesverfassungsgericht in Karlsruhe steht für Unabhängigkeit, Sorgfalt und den Schutz der Grundrechte. Viele Menschen bringen ihm großes Vertrauen entgegen. Doch ist über die Arbeitsweise wenig bekannt: Wer entscheidet dort? Wie wird beraten? Und wie kommen acht ganz unterschiedliche Richterinnen und Richter in großen Kontroversen zum Konsens? </w:t>
      </w:r>
    </w:p>
    <w:p w14:paraId="64EA1712" w14:textId="321C3E85" w:rsidR="00E135C4" w:rsidRPr="00F9389A" w:rsidRDefault="00E135C4" w:rsidP="00961928">
      <w:pPr>
        <w:pStyle w:val="06LpBTextkrper1"/>
        <w:tabs>
          <w:tab w:val="clear" w:pos="737"/>
          <w:tab w:val="left" w:pos="1985"/>
          <w:tab w:val="left" w:pos="7938"/>
        </w:tabs>
        <w:ind w:left="426" w:right="9"/>
        <w:rPr>
          <w:spacing w:val="0"/>
          <w:sz w:val="28"/>
          <w:szCs w:val="28"/>
        </w:rPr>
      </w:pPr>
    </w:p>
    <w:p w14:paraId="6F310474" w14:textId="0A2458ED" w:rsidR="007675DB" w:rsidRPr="007675DB" w:rsidRDefault="007675DB" w:rsidP="00961928">
      <w:pPr>
        <w:pStyle w:val="06LpBTextkrper1"/>
        <w:tabs>
          <w:tab w:val="left" w:pos="1985"/>
          <w:tab w:val="left" w:pos="7938"/>
        </w:tabs>
        <w:ind w:left="426" w:right="9"/>
        <w:rPr>
          <w:b/>
          <w:bCs/>
          <w:spacing w:val="0"/>
          <w:szCs w:val="18"/>
        </w:rPr>
      </w:pPr>
      <w:r w:rsidRPr="007675DB">
        <w:rPr>
          <w:b/>
          <w:bCs/>
          <w:spacing w:val="0"/>
          <w:szCs w:val="18"/>
        </w:rPr>
        <w:t>Inhalt:</w:t>
      </w:r>
    </w:p>
    <w:p>
      <w:pPr/>
      <w:r>
        <w:rPr/>
        <w:t xml:space="preserve">Das Bundesverfassungsgericht in Karlsruhe ist ein fester Anker der deutschen Rechtsordnung. </w:t>
      </w:r>
    </w:p>
    <w:p/>
    <w:p>
      <w:pPr/>
      <w:r>
        <w:rPr/>
        <w:t xml:space="preserve">Es steht für Unabhängigkeit, Sorgfalt und den Schutz der Grundrechte. Viele Menschen bringen ihm großes Vertrauen entgegen – oft mehr als anderen staatlichen Institutionen. Doch ist über die Arbeitsweise wenig bekannt: Wer entscheidet dort? Wie wird beraten? Und wie kommen acht ganz unterschiedliche Richterinnen und Richter in großen Kontroversen zum Konsens?</w:t>
      </w:r>
    </w:p>
    <w:p/>
    <w:p>
      <w:pPr/>
      <w:r>
        <w:rPr/>
        <w:t xml:space="preserve"> </w:t>
      </w:r>
    </w:p>
    <w:p/>
    <w:p>
      <w:pPr/>
      <w:r>
        <w:rPr/>
        <w:t xml:space="preserve">Die ehemalige Verfassungsrichterin Susanne Baer erklärt, wie das Gericht tatsächlich funktioniert, wie es versucht, alle zu hören und alles zu verstehen, was da zu entscheiden ist, wie Fairness funktionieren kann und welche Herausforderungen zu bewältigen sind. </w:t>
      </w:r>
    </w:p>
    <w:p/>
    <w:p>
      <w:pPr/>
      <w:r>
        <w:rPr/>
        <w:t xml:space="preserve">So entsteht ein lebendiges Bild einer Institution, die im Stillen wirkt – und doch ein "Sicherheitsgurt" für die Demokratie ist, oder der Schiedsrichter, um weiterspielen zu können. Sie haben an diesem Abend die Gelegenheit, nachzufragen und zu diskutieren. </w:t>
      </w:r>
    </w:p>
    <w:p/>
    <w:p>
      <w:pPr/>
      <w:r>
        <w:rPr/>
        <w:t xml:space="preserve"> </w:t>
      </w:r>
    </w:p>
    <w:p/>
    <w:p>
      <w:pPr/>
      <w:r>
        <w:rPr/>
        <w:t xml:space="preserve">Susanne Baer war zwölf Jahre lang Richterin des Bundesverfassungsgerichts, im Ersten Senat. Heute lehrt sie an der Humboldt-Universität zu Berlin und in London, steht hinter der GrundrechteClinic und dem Institut für Recht und Gesellschaft und ist ehrenamtlich Präsidentin des Deutschen Juristinnenbundes. Sie engagiert sich - auch in der Stiftung Forum Recht – dafür, dass alle mehr vom Recht verstehen, um den Rechtsstaat notfalls auch verteidigen zu können.</w:t>
      </w:r>
    </w:p>
    <w:p>
      <w:pPr/>
      <w:r>
        <w:rPr>
          <w:b w:val="1"/>
          <w:bCs w:val="1"/>
        </w:rPr>
        <w:t xml:space="preserve">Referentin: Prof. Dr. Susanne Bear, ehemalige Richterin am Bundesverfassungsgericht.</w:t>
      </w:r>
    </w:p>
    <w:p>
      <w:pPr/>
      <w:r>
        <w:rPr/>
        <w:t xml:space="preserve">Eintritt: 5 €</w:t>
      </w:r>
    </w:p>
    <w:p/>
    <w:p>
      <w:pPr/>
      <w:r>
        <w:rPr/>
        <w:t xml:space="preserve">Anmeldung erwünscht aber nicht notwendig.</w:t>
      </w:r>
    </w:p>
    <w:p>
      <w:pPr/>
      <w:r>
        <w:rPr>
          <w:i w:val="1"/>
          <w:iCs w:val="1"/>
        </w:rPr>
        <w:t xml:space="preserve">In Kooperation mit der VHS Reutlingen.</w:t>
      </w:r>
    </w:p>
    <w:p w14:paraId="7450F2D8" w14:textId="77777777" w:rsidR="001143F4" w:rsidRDefault="007675DB" w:rsidP="00737B42">
      <w:pPr>
        <w:pStyle w:val="06LpBTextkrper1"/>
        <w:keepNext/>
        <w:keepLines/>
        <w:widowControl w:val="0"/>
        <w:tabs>
          <w:tab w:val="left" w:pos="1985"/>
          <w:tab w:val="left" w:pos="7938"/>
        </w:tabs>
        <w:ind w:right="11"/>
        <w:rPr>
          <w:b/>
          <w:bCs/>
          <w:spacing w:val="0"/>
          <w:szCs w:val="18"/>
        </w:rPr>
      </w:pPr>
      <w:r w:rsidRPr="007675DB">
        <w:rPr>
          <w:b/>
          <w:bCs/>
          <w:spacing w:val="0"/>
          <w:szCs w:val="18"/>
        </w:rPr>
        <w:t/>
      </w:r>
    </w:p>
    <w:p w14:paraId="6C58CF14" w14:textId="77777777" w:rsidR="006B0D91" w:rsidRDefault="007675DB" w:rsidP="00D87FC2">
      <w:pPr>
        <w:pStyle w:val="06LpBTextkrper1"/>
        <w:keepNext/>
        <w:tabs>
          <w:tab w:val="left" w:pos="1985"/>
          <w:tab w:val="left" w:pos="7938"/>
        </w:tabs>
        <w:ind w:right="11"/>
        <w:rPr>
          <w:b/>
          <w:bCs/>
          <w:spacing w:val="0"/>
          <w:szCs w:val="18"/>
        </w:rPr>
      </w:pPr>
      <w:r w:rsidRPr="007675DB">
        <w:rPr>
          <w:b/>
          <w:bCs/>
          <w:spacing w:val="0"/>
          <w:szCs w:val="18"/>
        </w:rPr>
        <w:t/>
      </w:r>
    </w:p>
    <w:p w14:paraId="455078E9" w14:textId="77777777" w:rsidR="001143F4" w:rsidRDefault="00AB6EE7" w:rsidP="00737B42">
      <w:pPr>
        <w:pStyle w:val="06LpBTextkrper1"/>
        <w:keepNext/>
        <w:keepLines/>
        <w:widowControl w:val="0"/>
        <w:tabs>
          <w:tab w:val="clear" w:pos="737"/>
          <w:tab w:val="left" w:pos="1985"/>
          <w:tab w:val="left" w:pos="7938"/>
        </w:tabs>
        <w:ind w:right="11"/>
        <w:rPr>
          <w:b/>
          <w:bCs/>
          <w:spacing w:val="0"/>
          <w:szCs w:val="18"/>
        </w:rPr>
      </w:pPr>
      <w:r w:rsidRPr="007675DB">
        <w:rPr>
          <w:b/>
          <w:bCs/>
          <w:spacing w:val="0"/>
          <w:szCs w:val="18"/>
        </w:rPr>
        <w:t/>
      </w:r>
    </w:p>
    <w:p w14:paraId="29097050" w14:textId="0372EAB6" w:rsidR="00E135C4" w:rsidRPr="00F9389A" w:rsidRDefault="00E135C4" w:rsidP="00737B42">
      <w:pPr>
        <w:pStyle w:val="06LpBTextkrper1"/>
        <w:widowControl w:val="0"/>
        <w:tabs>
          <w:tab w:val="clear" w:pos="737"/>
          <w:tab w:val="left" w:pos="1985"/>
          <w:tab w:val="left" w:pos="7938"/>
        </w:tabs>
        <w:ind w:left="426" w:right="9"/>
        <w:rPr>
          <w:b/>
          <w:bCs/>
          <w:color w:val="C00000"/>
          <w:spacing w:val="0"/>
          <w:szCs w:val="18"/>
        </w:rPr>
      </w:pPr>
    </w:p>
    <w:p w14:paraId="76F2CD7A" w14:textId="1529708E" w:rsidR="00E135C4"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Termin</w:t>
      </w:r>
      <w:r w:rsidRPr="00F9389A">
        <w:rPr>
          <w:b/>
          <w:bCs/>
          <w:color w:val="C00000"/>
          <w:spacing w:val="0"/>
          <w:szCs w:val="18"/>
        </w:rPr>
        <w:t>:</w:t>
      </w:r>
      <w:r w:rsidR="00816A17" w:rsidRPr="00F9389A">
        <w:rPr>
          <w:b/>
          <w:bCs/>
          <w:color w:val="C00000"/>
          <w:spacing w:val="0"/>
          <w:szCs w:val="18"/>
        </w:rPr>
        <w:br/>
      </w:r>
      <w:r w:rsidRPr="00F9389A">
        <w:rPr>
          <w:spacing w:val="0"/>
          <w:szCs w:val="18"/>
        </w:rPr>
        <w:t>Donnerstag, 05. November 2026, 19:00 Uhr - 21:00 Uhr</w:t>
      </w:r>
    </w:p>
    <w:p w14:paraId="46C01BBD" w14:textId="77777777" w:rsidR="00036524" w:rsidRDefault="009810E0" w:rsidP="00737B42">
      <w:pPr>
        <w:pStyle w:val="06LpBTextkrper1"/>
        <w:widowControl w:val="0"/>
        <w:tabs>
          <w:tab w:val="clear" w:pos="737"/>
          <w:tab w:val="left" w:pos="1985"/>
          <w:tab w:val="left" w:pos="2552"/>
          <w:tab w:val="left" w:pos="7938"/>
        </w:tabs>
        <w:ind w:right="11"/>
        <w:rPr>
          <w:b/>
          <w:color w:val="B5181F"/>
          <w:szCs w:val="18"/>
        </w:rPr>
      </w:pPr>
      <w:r w:rsidRPr="00250D25">
        <w:rPr>
          <w:b/>
          <w:color w:val="B5181F"/>
          <w:szCs w:val="18"/>
        </w:rPr>
        <w:t/>
      </w:r>
    </w:p>
    <w:p w14:paraId="43707429" w14:textId="544A7039"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F9389A">
        <w:rPr>
          <w:spacing w:val="0"/>
          <w:szCs w:val="18"/>
        </w:rPr>
        <w:t/>
      </w:r>
    </w:p>
    <w:p w14:paraId="2DA0DB45" w14:textId="71FA70AC"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Leitung:</w:t>
      </w:r>
      <w:r w:rsidR="00816A17" w:rsidRPr="00F9389A">
        <w:rPr>
          <w:b/>
          <w:bCs/>
          <w:color w:val="C00000"/>
          <w:spacing w:val="0"/>
          <w:szCs w:val="18"/>
        </w:rPr>
        <w:br/>
      </w:r>
      <w:r w:rsidRPr="00F9389A">
        <w:rPr>
          <w:spacing w:val="0"/>
          <w:szCs w:val="18"/>
        </w:rPr>
        <w:t>Anja Meitner, Leiterin der Außenstelle Tübingen</w:t>
        <w:br/>
        <w:t/>
      </w:r>
      <w:r w:rsidR="00856A6E">
        <w:rPr>
          <w:spacing w:val="0"/>
          <w:szCs w:val="18"/>
        </w:rPr>
        <w:br/>
      </w:r>
      <w:r w:rsidRPr="00250D25">
        <w:rPr>
          <w:b/>
          <w:bCs/>
          <w:color w:val="B5181F"/>
          <w:spacing w:val="0"/>
          <w:szCs w:val="18"/>
        </w:rPr>
        <w:t>Kontakt:</w:t>
      </w:r>
      <w:r w:rsidR="0032332B">
        <w:rPr>
          <w:b/>
          <w:bCs/>
          <w:color w:val="B5181F"/>
          <w:spacing w:val="0"/>
          <w:szCs w:val="18"/>
        </w:rPr>
        <w:br/>
      </w:r>
      <w:r w:rsidRPr="00F9389A">
        <w:rPr>
          <w:spacing w:val="0"/>
          <w:szCs w:val="18"/>
        </w:rPr>
        <w:t> Verwaltung Tübingen, E-Mail: tuebingen.verwaltung@lpb.bwl.de</w:t>
        <w:br/>
        <w:t/>
      </w:r>
    </w:p>
    <w:p w14:paraId="191A2A61" w14:textId="43E9E715" w:rsidR="00E135C4" w:rsidRPr="00F9389A" w:rsidRDefault="00E135C4" w:rsidP="00737B42">
      <w:pPr>
        <w:pStyle w:val="06LpBTextkrper1"/>
        <w:widowControl w:val="0"/>
        <w:tabs>
          <w:tab w:val="clear" w:pos="737"/>
          <w:tab w:val="left" w:pos="1985"/>
          <w:tab w:val="left" w:pos="2552"/>
          <w:tab w:val="left" w:pos="7938"/>
        </w:tabs>
        <w:ind w:right="11"/>
        <w:rPr>
          <w:spacing w:val="0"/>
          <w:szCs w:val="18"/>
        </w:rPr>
      </w:pPr>
      <w:r w:rsidRPr="00250D25">
        <w:rPr>
          <w:b/>
          <w:bCs/>
          <w:color w:val="B5181F"/>
          <w:spacing w:val="0"/>
          <w:szCs w:val="18"/>
        </w:rPr>
        <w:t>Ort:</w:t>
      </w:r>
      <w:r w:rsidR="0032332B">
        <w:rPr>
          <w:b/>
          <w:bCs/>
          <w:color w:val="B5181F"/>
          <w:spacing w:val="0"/>
          <w:szCs w:val="18"/>
        </w:rPr>
        <w:br/>
      </w:r>
      <w:r w:rsidRPr="00F9389A">
        <w:rPr>
          <w:spacing w:val="0"/>
          <w:szCs w:val="18"/>
        </w:rPr>
        <w:t>VHS Reutlingen</w:t>
        <w:br/>
        <w:t>Spendhausstraße 6</w:t>
        <w:br/>
        <w:t>72764 Reutlingen</w:t>
        <w:br/>
        <w:t/>
      </w:r>
    </w:p>
    <w:p w14:paraId="1AAF1C2C" w14:textId="43296295" w:rsidR="00E135C4" w:rsidRPr="00F9389A" w:rsidRDefault="00E135C4" w:rsidP="0032332B">
      <w:pPr>
        <w:pStyle w:val="06LpBTextkrper1"/>
        <w:keepLines/>
        <w:tabs>
          <w:tab w:val="clear" w:pos="737"/>
          <w:tab w:val="left" w:pos="1985"/>
          <w:tab w:val="left" w:pos="2552"/>
          <w:tab w:val="left" w:pos="7938"/>
        </w:tabs>
        <w:ind w:right="11"/>
        <w:rPr>
          <w:spacing w:val="0"/>
          <w:szCs w:val="18"/>
        </w:rPr>
      </w:pPr>
      <w:r w:rsidRPr="00250D25">
        <w:rPr>
          <w:b/>
          <w:bCs/>
          <w:color w:val="B5181F"/>
          <w:spacing w:val="0"/>
          <w:szCs w:val="18"/>
        </w:rPr>
        <w:t>Gebühren:</w:t>
      </w:r>
      <w:r w:rsidR="0032332B">
        <w:rPr>
          <w:b/>
          <w:bCs/>
          <w:color w:val="B5181F"/>
          <w:spacing w:val="0"/>
          <w:szCs w:val="18"/>
        </w:rPr>
        <w:br/>
      </w:r>
      <w:r w:rsidRPr="00F9389A">
        <w:rPr>
          <w:spacing w:val="0"/>
          <w:szCs w:val="18"/>
        </w:rPr>
        <w:t>Teilnahmegebühr 5,00 €</w:t>
        <w:br/>
        <w:t/>
      </w:r>
    </w:p>
    <w:p w14:paraId="14F120B1" w14:textId="77777777" w:rsidR="00D41CDD" w:rsidRDefault="00D41CDD" w:rsidP="00961928">
      <w:pPr>
        <w:pStyle w:val="06LpBTextkrper1"/>
        <w:tabs>
          <w:tab w:val="clear" w:pos="737"/>
          <w:tab w:val="left" w:pos="1985"/>
          <w:tab w:val="left" w:pos="2552"/>
          <w:tab w:val="left" w:pos="7938"/>
        </w:tabs>
        <w:ind w:left="426" w:right="9"/>
        <w:rPr>
          <w:b/>
          <w:color w:val="C00000"/>
          <w:spacing w:val="0"/>
          <w:szCs w:val="18"/>
        </w:rPr>
      </w:pPr>
    </w:p>
    <w:p w14:paraId="08B374B5" w14:textId="1D0CF3C9" w:rsidR="00CF2704" w:rsidRPr="00F9389A" w:rsidRDefault="00CF2704" w:rsidP="00961928">
      <w:pPr>
        <w:pStyle w:val="06LpBTextkrper1"/>
        <w:tabs>
          <w:tab w:val="clear" w:pos="737"/>
          <w:tab w:val="left" w:pos="1985"/>
          <w:tab w:val="left" w:pos="2552"/>
          <w:tab w:val="left" w:pos="7938"/>
        </w:tabs>
        <w:ind w:left="426" w:right="9"/>
        <w:rPr>
          <w:b/>
          <w:spacing w:val="0"/>
          <w:szCs w:val="18"/>
        </w:rPr>
      </w:pPr>
      <w:r w:rsidRPr="00250D25">
        <w:rPr>
          <w:b/>
          <w:color w:val="B5181F"/>
          <w:spacing w:val="0"/>
          <w:szCs w:val="18"/>
        </w:rPr>
        <w:lastRenderedPageBreak/>
        <w:t>Seminar-Nr.:</w:t>
      </w:r>
      <w:r w:rsidR="000C11D1" w:rsidRPr="00250D25">
        <w:rPr>
          <w:b/>
          <w:color w:val="B5181F"/>
          <w:spacing w:val="0"/>
          <w:szCs w:val="18"/>
        </w:rPr>
        <w:tab/>
      </w:r>
      <w:r w:rsidR="000C11D1" w:rsidRPr="00F9389A">
        <w:rPr>
          <w:b/>
          <w:color w:val="C00000"/>
          <w:spacing w:val="0"/>
          <w:szCs w:val="18"/>
        </w:rPr>
        <w:tab/>
      </w:r>
      <w:r w:rsidRPr="00F9389A">
        <w:rPr>
          <w:b/>
          <w:spacing w:val="0"/>
          <w:szCs w:val="18"/>
        </w:rPr>
        <w:t>54/45-26 (Bei Rückfragen bitte angeben)</w:t>
      </w:r>
    </w:p>
    <w:p w14:paraId="4FA78026" w14:textId="77777777" w:rsidR="000C11D1" w:rsidRPr="00F9389A" w:rsidRDefault="000C11D1" w:rsidP="00961928">
      <w:pPr>
        <w:pStyle w:val="06LpBTextkrper1"/>
        <w:tabs>
          <w:tab w:val="clear" w:pos="737"/>
          <w:tab w:val="left" w:pos="1985"/>
          <w:tab w:val="left" w:pos="2552"/>
          <w:tab w:val="left" w:pos="7938"/>
        </w:tabs>
        <w:ind w:left="426" w:right="9"/>
        <w:rPr>
          <w:b/>
          <w:spacing w:val="0"/>
          <w:szCs w:val="18"/>
        </w:rPr>
      </w:pPr>
    </w:p>
    <w:p w14:paraId="350FF03F" w14:textId="77777777" w:rsidR="00474FFA" w:rsidRPr="00F9389A" w:rsidRDefault="00CF2704" w:rsidP="00961928">
      <w:pPr>
        <w:pStyle w:val="06LpBTextkrper1"/>
        <w:tabs>
          <w:tab w:val="clear" w:pos="737"/>
          <w:tab w:val="left" w:pos="1985"/>
          <w:tab w:val="left" w:pos="2552"/>
          <w:tab w:val="left" w:pos="7938"/>
        </w:tabs>
        <w:ind w:left="426" w:right="9"/>
        <w:rPr>
          <w:b/>
          <w:color w:val="C00000"/>
          <w:spacing w:val="0"/>
          <w:szCs w:val="18"/>
        </w:rPr>
      </w:pPr>
      <w:r w:rsidRPr="00250D25">
        <w:rPr>
          <w:b/>
          <w:color w:val="B5181F"/>
          <w:spacing w:val="0"/>
          <w:szCs w:val="18"/>
        </w:rPr>
        <w:t>Zur Anmeldung:</w:t>
      </w:r>
      <w:r w:rsidRPr="00F9389A">
        <w:rPr>
          <w:b/>
          <w:color w:val="C00000"/>
          <w:spacing w:val="0"/>
          <w:szCs w:val="18"/>
        </w:rPr>
        <w:tab/>
      </w:r>
    </w:p>
    <w:p w14:paraId="19A8EBFB" w14:textId="77777777" w:rsidR="00F51E32" w:rsidRPr="00F9389A" w:rsidRDefault="00F51E32" w:rsidP="00F51E32">
      <w:pPr>
        <w:pStyle w:val="06LpBTextkrper1"/>
        <w:tabs>
          <w:tab w:val="clear" w:pos="737"/>
          <w:tab w:val="left" w:pos="1985"/>
          <w:tab w:val="left" w:pos="2552"/>
          <w:tab w:val="left" w:pos="7938"/>
        </w:tabs>
        <w:ind w:left="426" w:right="9"/>
        <w:rPr>
          <w:b/>
          <w:color w:val="C00000"/>
          <w:spacing w:val="0"/>
          <w:szCs w:val="18"/>
        </w:rPr>
      </w:pPr>
    </w:p>
    <w:p w14:paraId="0071A8EC" w14:textId="77777777" w:rsidR="00F51E32" w:rsidRPr="00F9389A" w:rsidRDefault="00F51E32" w:rsidP="00F51E32">
      <w:pPr>
        <w:pStyle w:val="06LpBTextkrper1"/>
        <w:tabs>
          <w:tab w:val="clear" w:pos="737"/>
          <w:tab w:val="left" w:pos="1985"/>
          <w:tab w:val="left" w:pos="2552"/>
          <w:tab w:val="left" w:pos="7938"/>
        </w:tabs>
        <w:ind w:left="426" w:right="9"/>
        <w:rPr>
          <w:b/>
          <w:color w:val="C00000"/>
          <w:spacing w:val="0"/>
          <w:szCs w:val="18"/>
        </w:rPr>
      </w:pPr>
    </w:p>
    <w:p w14:paraId="236A03B5" w14:textId="77777777" w:rsidR="00F51E32" w:rsidRPr="00F9389A" w:rsidRDefault="00F51E32" w:rsidP="00F51E32">
      <w:pPr>
        <w:pStyle w:val="06LpBTextkrper1"/>
        <w:tabs>
          <w:tab w:val="clear" w:pos="737"/>
          <w:tab w:val="left" w:pos="1985"/>
          <w:tab w:val="left" w:pos="2552"/>
          <w:tab w:val="left" w:pos="7938"/>
        </w:tabs>
        <w:ind w:left="426" w:right="9"/>
        <w:rPr>
          <w:b/>
          <w:color w:val="C00000"/>
          <w:spacing w:val="0"/>
          <w:szCs w:val="18"/>
        </w:rPr>
      </w:pPr>
    </w:p>
    <w:p w14:paraId="351D0368" w14:textId="786B3AF2" w:rsidR="00F51E32" w:rsidRDefault="005268E3" w:rsidP="00F51E32">
      <w:pPr>
        <w:pStyle w:val="06LpBTextkrper1"/>
        <w:tabs>
          <w:tab w:val="clear" w:pos="737"/>
          <w:tab w:val="left" w:pos="1985"/>
          <w:tab w:val="left" w:pos="2552"/>
          <w:tab w:val="left" w:pos="7938"/>
        </w:tabs>
        <w:ind w:left="426" w:right="9"/>
        <w:rPr>
          <w:b/>
          <w:spacing w:val="0"/>
          <w:szCs w:val="18"/>
        </w:rPr>
      </w:pPr>
      <w:r w:rsidRPr="00F9389A">
        <w:rPr>
          <w:b/>
          <w:spacing w:val="0"/>
          <w:szCs w:val="18"/>
        </w:rPr>
        <w:t/>
        <w:pict>
          <v:shape type="#_x0000_t75" style="width:2cm;height:2cm" stroked="f" filled="f">
            <v:imagedata r:id="rId15" o:title=""/>
          </v:shape>
        </w:pict>
        <w:t/>
      </w:r>
      <w:r>
        <w:rPr>
          <w:b/>
          <w:spacing w:val="0"/>
          <w:szCs w:val="18"/>
        </w:rPr>
        <w:t xml:space="preserve">                     </w:t>
      </w:r>
      <w:r w:rsidRPr="000C35C0">
        <w:rPr>
          <w:b/>
          <w:szCs w:val="18"/>
        </w:rPr>
        <w:t/>
      </w:r>
    </w:p>
    <w:p w14:paraId="35188B28" w14:textId="77777777" w:rsidR="00F51E32" w:rsidRDefault="00F51E32" w:rsidP="00F51E32">
      <w:pPr>
        <w:pStyle w:val="06LpBTextkrper1"/>
        <w:tabs>
          <w:tab w:val="clear" w:pos="737"/>
          <w:tab w:val="left" w:pos="1985"/>
          <w:tab w:val="left" w:pos="2552"/>
          <w:tab w:val="left" w:pos="7938"/>
        </w:tabs>
        <w:ind w:left="426" w:right="9"/>
        <w:rPr>
          <w:b/>
          <w:spacing w:val="0"/>
          <w:szCs w:val="18"/>
        </w:rPr>
      </w:pPr>
    </w:p>
    <w:tbl>
      <w:tblPr>
        <w:tblStyle w:val="Tabellenraster"/>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2"/>
        <w:gridCol w:w="2881"/>
        <w:gridCol w:w="2881"/>
      </w:tblGrid>
      <w:tr w:rsidR="00F51E32" w14:paraId="3CBEA919" w14:textId="77777777" w:rsidTr="008D72D6">
        <w:trPr>
          <w:cantSplit/>
        </w:trPr>
        <w:tc>
          <w:tcPr>
            <w:tcW w:w="8644" w:type="dxa"/>
            <w:gridSpan w:val="3"/>
          </w:tcPr>
          <w:p w14:paraId="099F3B9D" w14:textId="77777777" w:rsidR="00F51E32" w:rsidRPr="0066333C" w:rsidRDefault="00F51E32" w:rsidP="008D72D6">
            <w:pPr>
              <w:keepNext/>
              <w:keepLines/>
              <w:widowControl w:val="0"/>
              <w:ind w:left="-104"/>
              <w:rPr>
                <w:bCs/>
                <w:szCs w:val="18"/>
              </w:rPr>
            </w:pPr>
            <w:r w:rsidRPr="00250D25">
              <w:rPr>
                <w:b/>
                <w:color w:val="B5181F"/>
                <w:szCs w:val="18"/>
              </w:rPr>
              <w:t>Kooperationspartner:</w:t>
            </w:r>
            <w:r>
              <w:rPr>
                <w:b/>
                <w:color w:val="B5181F"/>
                <w:szCs w:val="18"/>
              </w:rPr>
              <w:br/>
            </w:r>
          </w:p>
        </w:tc>
      </w:tr>
      <w:tr w:rsidR="00F51E32" w14:paraId="3ABEFC23" w14:textId="77777777" w:rsidTr="008D72D6">
        <w:trPr>
          <w:cantSplit/>
        </w:trPr>
        <w:tc>
          <w:tcPr>
            <w:tcW w:w="2882" w:type="dxa"/>
          </w:tcPr>
          <w:p w14:paraId="796A08F8" w14:textId="77777777" w:rsidR="00F51E32" w:rsidRPr="0066333C" w:rsidRDefault="00F51E32" w:rsidP="008D72D6">
            <w:pPr>
              <w:keepNext/>
              <w:keepLines/>
              <w:widowControl w:val="0"/>
              <w:ind w:left="0"/>
              <w:rPr>
                <w:bCs/>
              </w:rPr>
            </w:pPr>
            <w:r w:rsidRPr="0066333C">
              <w:rPr>
                <w:bCs/>
                <w:szCs w:val="18"/>
              </w:rPr>
              <w:t/>
              <w:pict>
                <v:shape type="#_x0000_t75" style="width:3.3399470899471cm;height:2.5cm" stroked="f" filled="f">
                  <v:imagedata r:id="rId17" o:title=""/>
                </v:shape>
              </w:pict>
              <w:t/>
            </w:r>
          </w:p>
        </w:tc>
        <w:tc>
          <w:tcPr>
            <w:tcW w:w="2881" w:type="dxa"/>
          </w:tcPr>
          <w:p w14:paraId="73E7155E" w14:textId="77777777" w:rsidR="00F51E32" w:rsidRPr="0066333C" w:rsidRDefault="00F51E32" w:rsidP="008D72D6">
            <w:pPr>
              <w:keepNext/>
              <w:keepLines/>
              <w:widowControl w:val="0"/>
              <w:ind w:left="0"/>
              <w:rPr>
                <w:bCs/>
              </w:rPr>
            </w:pPr>
            <w:r w:rsidRPr="0066333C">
              <w:rPr>
                <w:bCs/>
                <w:szCs w:val="18"/>
              </w:rPr>
              <w:t/>
            </w:r>
          </w:p>
        </w:tc>
        <w:tc>
          <w:tcPr>
            <w:tcW w:w="2881" w:type="dxa"/>
          </w:tcPr>
          <w:p w14:paraId="032B99FC" w14:textId="77777777" w:rsidR="00F51E32" w:rsidRPr="0066333C" w:rsidRDefault="00F51E32" w:rsidP="008D72D6">
            <w:pPr>
              <w:keepNext/>
              <w:keepLines/>
              <w:widowControl w:val="0"/>
              <w:ind w:left="0"/>
              <w:rPr>
                <w:bCs/>
              </w:rPr>
            </w:pPr>
            <w:r w:rsidRPr="0066333C">
              <w:rPr>
                <w:bCs/>
                <w:szCs w:val="18"/>
              </w:rPr>
              <w:t/>
            </w:r>
          </w:p>
        </w:tc>
      </w:tr>
      <w:tr w:rsidR="00F51E32" w14:paraId="49222BCD" w14:textId="77777777" w:rsidTr="008D72D6">
        <w:trPr>
          <w:cantSplit/>
        </w:trPr>
        <w:tc>
          <w:tcPr>
            <w:tcW w:w="2882" w:type="dxa"/>
          </w:tcPr>
          <w:p w14:paraId="4BDBAF45" w14:textId="77777777" w:rsidR="00F51E32" w:rsidRPr="006B3125" w:rsidRDefault="00F51E32" w:rsidP="008D72D6">
            <w:pPr>
              <w:keepNext/>
              <w:keepLines/>
              <w:widowControl w:val="0"/>
              <w:ind w:left="0"/>
              <w:rPr>
                <w:bCs/>
                <w:sz w:val="14"/>
                <w:szCs w:val="14"/>
              </w:rPr>
            </w:pPr>
            <w:r w:rsidRPr="006B3125">
              <w:rPr>
                <w:bCs/>
                <w:sz w:val="14"/>
                <w:szCs w:val="14"/>
              </w:rPr>
              <w:t>Volkshochschule Reutlingen GmbH</w:t>
              <w:br/>
              <w:t/>
            </w:r>
          </w:p>
        </w:tc>
        <w:tc>
          <w:tcPr>
            <w:tcW w:w="2881" w:type="dxa"/>
          </w:tcPr>
          <w:p w14:paraId="45DFD1C4" w14:textId="77777777" w:rsidR="00F51E32" w:rsidRPr="006B3125" w:rsidRDefault="00F51E32" w:rsidP="008D72D6">
            <w:pPr>
              <w:keepNext/>
              <w:keepLines/>
              <w:widowControl w:val="0"/>
              <w:ind w:left="0"/>
              <w:rPr>
                <w:bCs/>
                <w:sz w:val="14"/>
                <w:szCs w:val="14"/>
              </w:rPr>
            </w:pPr>
            <w:r w:rsidRPr="006B3125">
              <w:rPr>
                <w:bCs/>
                <w:sz w:val="14"/>
                <w:szCs w:val="14"/>
              </w:rPr>
              <w:t/>
            </w:r>
          </w:p>
        </w:tc>
        <w:tc>
          <w:tcPr>
            <w:tcW w:w="2881" w:type="dxa"/>
          </w:tcPr>
          <w:p w14:paraId="367F3507" w14:textId="77777777" w:rsidR="00F51E32" w:rsidRPr="006B3125" w:rsidRDefault="00F51E32" w:rsidP="008D72D6">
            <w:pPr>
              <w:keepNext/>
              <w:keepLines/>
              <w:widowControl w:val="0"/>
              <w:ind w:left="0"/>
              <w:rPr>
                <w:bCs/>
                <w:sz w:val="14"/>
                <w:szCs w:val="14"/>
              </w:rPr>
            </w:pPr>
            <w:r w:rsidRPr="006B3125">
              <w:rPr>
                <w:bCs/>
                <w:sz w:val="14"/>
                <w:szCs w:val="14"/>
              </w:rPr>
              <w:t/>
            </w:r>
          </w:p>
        </w:tc>
      </w:tr>
      <w:tr w:rsidR="00F51E32" w14:paraId="67608679" w14:textId="77777777" w:rsidTr="008D72D6">
        <w:trPr>
          <w:cantSplit/>
        </w:trPr>
        <w:tc>
          <w:tcPr>
            <w:tcW w:w="2882" w:type="dxa"/>
          </w:tcPr>
          <w:p w14:paraId="3EF744A5" w14:textId="77777777" w:rsidR="00F51E32" w:rsidRPr="0066333C" w:rsidRDefault="00F51E32" w:rsidP="008D72D6">
            <w:pPr>
              <w:keepNext/>
              <w:keepLines/>
              <w:widowControl w:val="0"/>
              <w:ind w:left="0"/>
              <w:rPr>
                <w:bCs/>
              </w:rPr>
            </w:pPr>
            <w:r w:rsidRPr="0066333C">
              <w:rPr>
                <w:bCs/>
                <w:szCs w:val="18"/>
              </w:rPr>
              <w:t/>
            </w:r>
          </w:p>
        </w:tc>
        <w:tc>
          <w:tcPr>
            <w:tcW w:w="2881" w:type="dxa"/>
          </w:tcPr>
          <w:p w14:paraId="2F113A5F" w14:textId="77777777" w:rsidR="00F51E32" w:rsidRPr="0066333C" w:rsidRDefault="00F51E32" w:rsidP="008D72D6">
            <w:pPr>
              <w:keepNext/>
              <w:keepLines/>
              <w:widowControl w:val="0"/>
              <w:ind w:left="0"/>
              <w:rPr>
                <w:bCs/>
              </w:rPr>
            </w:pPr>
            <w:r w:rsidRPr="0066333C">
              <w:rPr>
                <w:bCs/>
                <w:szCs w:val="18"/>
              </w:rPr>
              <w:t/>
            </w:r>
          </w:p>
        </w:tc>
        <w:tc>
          <w:tcPr>
            <w:tcW w:w="2881" w:type="dxa"/>
          </w:tcPr>
          <w:p w14:paraId="42F90C7A" w14:textId="77777777" w:rsidR="00F51E32" w:rsidRPr="0066333C" w:rsidRDefault="00F51E32" w:rsidP="008D72D6">
            <w:pPr>
              <w:keepNext/>
              <w:keepLines/>
              <w:widowControl w:val="0"/>
              <w:ind w:left="0"/>
              <w:rPr>
                <w:bCs/>
              </w:rPr>
            </w:pPr>
            <w:r w:rsidRPr="0066333C">
              <w:rPr>
                <w:bCs/>
                <w:szCs w:val="18"/>
              </w:rPr>
              <w:t/>
            </w:r>
          </w:p>
        </w:tc>
      </w:tr>
      <w:tr w:rsidR="00F51E32" w14:paraId="6A3B2F34" w14:textId="77777777" w:rsidTr="008D72D6">
        <w:trPr>
          <w:cantSplit/>
        </w:trPr>
        <w:tc>
          <w:tcPr>
            <w:tcW w:w="2882" w:type="dxa"/>
          </w:tcPr>
          <w:p w14:paraId="7D13CE35" w14:textId="77777777" w:rsidR="00F51E32" w:rsidRPr="006B3125" w:rsidRDefault="00F51E32" w:rsidP="008D72D6">
            <w:pPr>
              <w:keepNext/>
              <w:keepLines/>
              <w:widowControl w:val="0"/>
              <w:ind w:left="0"/>
              <w:rPr>
                <w:bCs/>
                <w:sz w:val="14"/>
                <w:szCs w:val="14"/>
              </w:rPr>
            </w:pPr>
            <w:r w:rsidRPr="006B3125">
              <w:rPr>
                <w:bCs/>
                <w:sz w:val="14"/>
                <w:szCs w:val="14"/>
              </w:rPr>
              <w:t/>
            </w:r>
          </w:p>
        </w:tc>
        <w:tc>
          <w:tcPr>
            <w:tcW w:w="2881" w:type="dxa"/>
          </w:tcPr>
          <w:p w14:paraId="7BDAC9ED" w14:textId="77777777" w:rsidR="00F51E32" w:rsidRPr="006B3125" w:rsidRDefault="00F51E32" w:rsidP="008D72D6">
            <w:pPr>
              <w:keepNext/>
              <w:keepLines/>
              <w:widowControl w:val="0"/>
              <w:ind w:left="0"/>
              <w:rPr>
                <w:bCs/>
                <w:sz w:val="14"/>
                <w:szCs w:val="14"/>
              </w:rPr>
            </w:pPr>
            <w:r w:rsidRPr="006B3125">
              <w:rPr>
                <w:bCs/>
                <w:sz w:val="14"/>
                <w:szCs w:val="14"/>
              </w:rPr>
              <w:t/>
            </w:r>
          </w:p>
        </w:tc>
        <w:tc>
          <w:tcPr>
            <w:tcW w:w="2881" w:type="dxa"/>
          </w:tcPr>
          <w:p w14:paraId="138180E9" w14:textId="77777777" w:rsidR="00F51E32" w:rsidRPr="006B3125" w:rsidRDefault="00F51E32" w:rsidP="008D72D6">
            <w:pPr>
              <w:keepNext/>
              <w:keepLines/>
              <w:widowControl w:val="0"/>
              <w:ind w:left="0"/>
              <w:rPr>
                <w:bCs/>
                <w:sz w:val="14"/>
                <w:szCs w:val="14"/>
              </w:rPr>
            </w:pPr>
            <w:r w:rsidRPr="006B3125">
              <w:rPr>
                <w:bCs/>
                <w:sz w:val="14"/>
                <w:szCs w:val="14"/>
              </w:rPr>
              <w:t/>
            </w:r>
          </w:p>
        </w:tc>
      </w:tr>
    </w:tbl>
    <w:p w14:paraId="7B8EBF72" w14:textId="77777777" w:rsidR="00F51E32" w:rsidRPr="00ED1ACA" w:rsidRDefault="00F51E32" w:rsidP="00F51E32">
      <w:pPr>
        <w:keepNext/>
        <w:keepLines/>
        <w:widowControl w:val="0"/>
        <w:ind w:left="426"/>
        <w:rPr>
          <w:bCs/>
        </w:rPr>
      </w:pPr>
    </w:p>
    <w:p w14:paraId="2BCFACBF" w14:textId="5D9729A9" w:rsidR="002B57A6" w:rsidRPr="00ED1ACA" w:rsidRDefault="002B57A6" w:rsidP="00F51E32">
      <w:pPr>
        <w:pStyle w:val="06LpBTextkrper1"/>
        <w:tabs>
          <w:tab w:val="clear" w:pos="737"/>
          <w:tab w:val="left" w:pos="1985"/>
          <w:tab w:val="left" w:pos="2552"/>
          <w:tab w:val="left" w:pos="7938"/>
        </w:tabs>
        <w:ind w:left="426" w:right="9"/>
        <w:rPr>
          <w:bCs/>
        </w:rPr>
      </w:pPr>
    </w:p>
    <w:sectPr w:rsidR="002B57A6" w:rsidRPr="00ED1ACA" w:rsidSect="009A22AB">
      <w:type w:val="continuous"/>
      <w:pgSz w:w="11906" w:h="16838"/>
      <w:pgMar w:top="1418" w:right="1418" w:bottom="567" w:left="1418" w:header="709"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59B3C" w14:textId="77777777" w:rsidR="002A4830" w:rsidRDefault="002A4830" w:rsidP="00E135C4">
      <w:pPr>
        <w:spacing w:after="0" w:line="240" w:lineRule="auto"/>
      </w:pPr>
      <w:r>
        <w:separator/>
      </w:r>
    </w:p>
  </w:endnote>
  <w:endnote w:type="continuationSeparator" w:id="0">
    <w:p w14:paraId="01A85158" w14:textId="77777777" w:rsidR="002A4830" w:rsidRDefault="002A4830" w:rsidP="00E135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IN Next LT Pro">
    <w:panose1 w:val="020B0503020203050203"/>
    <w:charset w:val="00"/>
    <w:family w:val="swiss"/>
    <w:pitch w:val="variable"/>
    <w:sig w:usb0="A00000AF" w:usb1="5000205B" w:usb2="00000000" w:usb3="00000000" w:csb0="0000009B" w:csb1="00000000"/>
  </w:font>
  <w:font w:name="Futura Bold">
    <w:altName w:val="Century Gothic"/>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5B95DC" w14:textId="77777777" w:rsidR="00C92C7C" w:rsidRDefault="00C92C7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W w:w="8794"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1"/>
      <w:gridCol w:w="3303"/>
    </w:tblGrid>
    <w:tr w:rsidR="00F8691D" w14:paraId="53945731" w14:textId="77777777" w:rsidTr="0044144E">
      <w:tc>
        <w:tcPr>
          <w:tcW w:w="5491" w:type="dxa"/>
          <w:vAlign w:val="bottom"/>
        </w:tcPr>
        <w:p w14:paraId="33092C84" w14:textId="44C072DE" w:rsidR="00C92C7C" w:rsidRDefault="00E135C4" w:rsidP="0044144E">
          <w:pPr>
            <w:pStyle w:val="Fuzeile"/>
            <w:ind w:left="0"/>
            <w:rPr>
              <w:color w:val="A6A6A6" w:themeColor="background1" w:themeShade="A6"/>
            </w:rPr>
          </w:pPr>
          <w:r w:rsidRPr="0044144E">
            <w:rPr>
              <w:color w:val="A6A6A6" w:themeColor="background1" w:themeShade="A6"/>
            </w:rPr>
            <w:t>Landeszentrale für politische Bildung</w:t>
          </w:r>
        </w:p>
        <w:p w14:paraId="54AEB5FC" w14:textId="58E4A81C" w:rsidR="002414F2" w:rsidRPr="002414F2" w:rsidRDefault="00C92C7C" w:rsidP="002414F2">
          <w:pPr>
            <w:pStyle w:val="Fuzeile"/>
            <w:ind w:left="0"/>
            <w:rPr>
              <w:color w:val="A6A6A6" w:themeColor="background1" w:themeShade="A6"/>
            </w:rPr>
          </w:pPr>
          <w:r>
            <w:rPr>
              <w:color w:val="A6A6A6" w:themeColor="background1" w:themeShade="A6"/>
            </w:rPr>
            <w:t xml:space="preserve">Außenstelle </w:t>
          </w:r>
          <w:r w:rsidR="008627AD">
            <w:rPr>
              <w:color w:val="A6A6A6" w:themeColor="background1" w:themeShade="A6"/>
            </w:rPr>
            <w:t>Tübingen</w:t>
          </w:r>
          <w:r w:rsidR="00E135C4" w:rsidRPr="0044144E">
            <w:rPr>
              <w:color w:val="A6A6A6" w:themeColor="background1" w:themeShade="A6"/>
            </w:rPr>
            <w:t xml:space="preserve"> </w:t>
          </w:r>
          <w:r w:rsidR="00E135C4" w:rsidRPr="0044144E">
            <w:rPr>
              <w:color w:val="A6A6A6" w:themeColor="background1" w:themeShade="A6"/>
            </w:rPr>
            <w:br/>
          </w:r>
          <w:r w:rsidR="008627AD" w:rsidRPr="008627AD">
            <w:rPr>
              <w:color w:val="A6A6A6" w:themeColor="background1" w:themeShade="A6"/>
            </w:rPr>
            <w:t>Wilhelmstr. 8, 72074 Tübingen</w:t>
          </w:r>
        </w:p>
        <w:p w14:paraId="0D8CD542" w14:textId="6724E838" w:rsidR="00E135C4" w:rsidRPr="00F8691D" w:rsidRDefault="002414F2" w:rsidP="008627AD">
          <w:pPr>
            <w:pStyle w:val="Fuzeile"/>
            <w:ind w:left="0" w:right="-142"/>
          </w:pPr>
          <w:r w:rsidRPr="002414F2">
            <w:rPr>
              <w:color w:val="A6A6A6" w:themeColor="background1" w:themeShade="A6"/>
            </w:rPr>
            <w:t xml:space="preserve">Tel. </w:t>
          </w:r>
          <w:r w:rsidR="008627AD" w:rsidRPr="008627AD">
            <w:rPr>
              <w:color w:val="A6A6A6" w:themeColor="background1" w:themeShade="A6"/>
            </w:rPr>
            <w:t>07071/13680-60</w:t>
          </w:r>
          <w:r w:rsidR="008627AD">
            <w:rPr>
              <w:color w:val="A6A6A6" w:themeColor="background1" w:themeShade="A6"/>
            </w:rPr>
            <w:t xml:space="preserve"> </w:t>
          </w:r>
          <w:r w:rsidRPr="002414F2">
            <w:rPr>
              <w:color w:val="A6A6A6" w:themeColor="background1" w:themeShade="A6"/>
            </w:rPr>
            <w:t xml:space="preserve">| </w:t>
          </w:r>
          <w:r w:rsidR="008627AD">
            <w:rPr>
              <w:color w:val="A6A6A6" w:themeColor="background1" w:themeShade="A6"/>
            </w:rPr>
            <w:t>tuebingen</w:t>
          </w:r>
          <w:r w:rsidRPr="002414F2">
            <w:rPr>
              <w:color w:val="A6A6A6" w:themeColor="background1" w:themeShade="A6"/>
            </w:rPr>
            <w:t>@lpb.bwl.de |</w:t>
          </w:r>
          <w:r w:rsidR="008627AD">
            <w:rPr>
              <w:color w:val="A6A6A6" w:themeColor="background1" w:themeShade="A6"/>
            </w:rPr>
            <w:t xml:space="preserve"> </w:t>
          </w:r>
          <w:r w:rsidRPr="002414F2">
            <w:rPr>
              <w:color w:val="A6A6A6" w:themeColor="background1" w:themeShade="A6"/>
            </w:rPr>
            <w:t>www.lpb</w:t>
          </w:r>
          <w:r>
            <w:rPr>
              <w:color w:val="A6A6A6" w:themeColor="background1" w:themeShade="A6"/>
            </w:rPr>
            <w:t>-</w:t>
          </w:r>
          <w:r w:rsidR="008627AD">
            <w:rPr>
              <w:color w:val="A6A6A6" w:themeColor="background1" w:themeShade="A6"/>
            </w:rPr>
            <w:t>tuebingen</w:t>
          </w:r>
          <w:r w:rsidRPr="002414F2">
            <w:rPr>
              <w:color w:val="A6A6A6" w:themeColor="background1" w:themeShade="A6"/>
            </w:rPr>
            <w:t>.de</w:t>
          </w:r>
        </w:p>
      </w:tc>
      <w:tc>
        <w:tcPr>
          <w:tcW w:w="3303" w:type="dxa"/>
          <w:vAlign w:val="bottom"/>
        </w:tcPr>
        <w:p w14:paraId="01167E2A" w14:textId="77777777" w:rsidR="00F8691D" w:rsidRDefault="00F8691D" w:rsidP="00E135C4">
          <w:pPr>
            <w:pStyle w:val="Fuzeile"/>
            <w:ind w:right="-99"/>
            <w:jc w:val="right"/>
          </w:pPr>
        </w:p>
        <w:p w14:paraId="6EDDF1DB" w14:textId="74D3EC20" w:rsidR="00E135C4" w:rsidRDefault="00E135C4" w:rsidP="00E135C4">
          <w:pPr>
            <w:pStyle w:val="Fuzeile"/>
            <w:ind w:right="-99"/>
            <w:jc w:val="right"/>
          </w:pPr>
          <w:r>
            <w:rPr>
              <w:noProof/>
            </w:rPr>
            <w:drawing>
              <wp:inline distT="0" distB="0" distL="0" distR="0" wp14:anchorId="7CE1DDB8" wp14:editId="3F8F30D3">
                <wp:extent cx="1690547" cy="946993"/>
                <wp:effectExtent l="0" t="0" r="0" b="0"/>
                <wp:docPr id="30" name="Grafik 30" descr="Logo der Landeszentrale für politische Bildung Baden-Württemberg" title="Logo Lp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Logo_4c_3Z.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0547" cy="946993"/>
                        </a:xfrm>
                        <a:prstGeom prst="rect">
                          <a:avLst/>
                        </a:prstGeom>
                      </pic:spPr>
                    </pic:pic>
                  </a:graphicData>
                </a:graphic>
              </wp:inline>
            </w:drawing>
          </w:r>
        </w:p>
      </w:tc>
    </w:tr>
  </w:tbl>
  <w:p w14:paraId="6C1E9C95" w14:textId="77777777" w:rsidR="00A319CD" w:rsidRDefault="00A319CD" w:rsidP="00A319CD">
    <w:pPr>
      <w:pStyle w:val="Fuzeile"/>
      <w:ind w:left="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5062F" w14:textId="77777777" w:rsidR="00C92C7C" w:rsidRDefault="00C92C7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7B9356" w14:textId="77777777" w:rsidR="002A4830" w:rsidRDefault="002A4830" w:rsidP="00E135C4">
      <w:pPr>
        <w:spacing w:after="0" w:line="240" w:lineRule="auto"/>
      </w:pPr>
      <w:r>
        <w:separator/>
      </w:r>
    </w:p>
  </w:footnote>
  <w:footnote w:type="continuationSeparator" w:id="0">
    <w:p w14:paraId="1A4FF373" w14:textId="77777777" w:rsidR="002A4830" w:rsidRDefault="002A4830" w:rsidP="00E135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A9C59" w14:textId="77777777" w:rsidR="00C92C7C" w:rsidRDefault="00C92C7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CD32A9" w14:textId="50432E43" w:rsidR="002D2E7C" w:rsidRPr="000A25FD" w:rsidRDefault="000A25FD" w:rsidP="000A25FD">
    <w:pPr>
      <w:pStyle w:val="02LpBTitel30pt"/>
      <w:tabs>
        <w:tab w:val="clear" w:pos="737"/>
        <w:tab w:val="left" w:pos="1985"/>
      </w:tabs>
      <w:spacing w:after="480" w:line="720" w:lineRule="exact"/>
      <w:ind w:left="426" w:right="11"/>
      <w:jc w:val="right"/>
      <w:rPr>
        <w:color w:val="C00000"/>
        <w:sz w:val="28"/>
        <w:szCs w:val="28"/>
      </w:rPr>
    </w:pPr>
    <w:r w:rsidRPr="00556815">
      <w:rPr>
        <w:color w:val="C00000"/>
        <w:sz w:val="28"/>
        <w:szCs w:val="28"/>
      </w:rPr>
      <w:t>Vortrag</w:t>
    </w:r>
    <w:r w:rsidR="002D2E7C">
      <w:rPr>
        <w:noProof/>
      </w:rPr>
      <w:drawing>
        <wp:anchor distT="0" distB="0" distL="114300" distR="114300" simplePos="0" relativeHeight="251659264" behindDoc="1" locked="0" layoutInCell="1" allowOverlap="1" wp14:anchorId="2FEF6465" wp14:editId="070FFD57">
          <wp:simplePos x="0" y="0"/>
          <wp:positionH relativeFrom="page">
            <wp:posOffset>11430</wp:posOffset>
          </wp:positionH>
          <wp:positionV relativeFrom="paragraph">
            <wp:posOffset>-495935</wp:posOffset>
          </wp:positionV>
          <wp:extent cx="820800" cy="7488000"/>
          <wp:effectExtent l="0" t="0" r="0" b="0"/>
          <wp:wrapNone/>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pb_Balken_A4_hoch_RGB.png"/>
                  <pic:cNvPicPr/>
                </pic:nvPicPr>
                <pic:blipFill>
                  <a:blip r:embed="rId1">
                    <a:extLst>
                      <a:ext uri="{28A0092B-C50C-407E-A947-70E740481C1C}">
                        <a14:useLocalDpi xmlns:a14="http://schemas.microsoft.com/office/drawing/2010/main" val="0"/>
                      </a:ext>
                    </a:extLst>
                  </a:blip>
                  <a:stretch>
                    <a:fillRect/>
                  </a:stretch>
                </pic:blipFill>
                <pic:spPr>
                  <a:xfrm>
                    <a:off x="0" y="0"/>
                    <a:ext cx="820800" cy="7488000"/>
                  </a:xfrm>
                  <a:prstGeom prst="rect">
                    <a:avLst/>
                  </a:prstGeom>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39E5F8" w14:textId="77777777" w:rsidR="00C92C7C" w:rsidRDefault="00C92C7C">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4"/>
    <w:rsid w:val="00036524"/>
    <w:rsid w:val="000466DC"/>
    <w:rsid w:val="00046D99"/>
    <w:rsid w:val="00050F89"/>
    <w:rsid w:val="000710C4"/>
    <w:rsid w:val="00076271"/>
    <w:rsid w:val="000926BB"/>
    <w:rsid w:val="0009395A"/>
    <w:rsid w:val="00095C63"/>
    <w:rsid w:val="000A25FD"/>
    <w:rsid w:val="000C11D1"/>
    <w:rsid w:val="000E5F74"/>
    <w:rsid w:val="000F2D84"/>
    <w:rsid w:val="001143F4"/>
    <w:rsid w:val="001509B3"/>
    <w:rsid w:val="00177510"/>
    <w:rsid w:val="001D2BA6"/>
    <w:rsid w:val="002414F2"/>
    <w:rsid w:val="00250D25"/>
    <w:rsid w:val="0029406E"/>
    <w:rsid w:val="002A4830"/>
    <w:rsid w:val="002A76D4"/>
    <w:rsid w:val="002B57A6"/>
    <w:rsid w:val="002C5B80"/>
    <w:rsid w:val="002D2E7C"/>
    <w:rsid w:val="0032332B"/>
    <w:rsid w:val="003274C3"/>
    <w:rsid w:val="003358E1"/>
    <w:rsid w:val="00343954"/>
    <w:rsid w:val="00354C49"/>
    <w:rsid w:val="003735F7"/>
    <w:rsid w:val="003768BE"/>
    <w:rsid w:val="003A1C61"/>
    <w:rsid w:val="003A62BE"/>
    <w:rsid w:val="0040327F"/>
    <w:rsid w:val="0041703F"/>
    <w:rsid w:val="0044144E"/>
    <w:rsid w:val="00474FFA"/>
    <w:rsid w:val="00490DB7"/>
    <w:rsid w:val="004C1316"/>
    <w:rsid w:val="004D3C9B"/>
    <w:rsid w:val="004F06A5"/>
    <w:rsid w:val="004F6497"/>
    <w:rsid w:val="00506863"/>
    <w:rsid w:val="005224E5"/>
    <w:rsid w:val="005268E3"/>
    <w:rsid w:val="005362D6"/>
    <w:rsid w:val="00556815"/>
    <w:rsid w:val="0055756C"/>
    <w:rsid w:val="00566D7E"/>
    <w:rsid w:val="0057188F"/>
    <w:rsid w:val="00572906"/>
    <w:rsid w:val="0057682C"/>
    <w:rsid w:val="005C64F3"/>
    <w:rsid w:val="005D33A9"/>
    <w:rsid w:val="00602990"/>
    <w:rsid w:val="006066AA"/>
    <w:rsid w:val="0062070C"/>
    <w:rsid w:val="0066333C"/>
    <w:rsid w:val="006B0D91"/>
    <w:rsid w:val="006B3125"/>
    <w:rsid w:val="006B5183"/>
    <w:rsid w:val="006B51C1"/>
    <w:rsid w:val="00737B42"/>
    <w:rsid w:val="00740B28"/>
    <w:rsid w:val="00742586"/>
    <w:rsid w:val="00765915"/>
    <w:rsid w:val="007675DB"/>
    <w:rsid w:val="008121E7"/>
    <w:rsid w:val="00812BCC"/>
    <w:rsid w:val="00816A17"/>
    <w:rsid w:val="00832156"/>
    <w:rsid w:val="00856A6E"/>
    <w:rsid w:val="008627AD"/>
    <w:rsid w:val="00895D64"/>
    <w:rsid w:val="008F0A23"/>
    <w:rsid w:val="00921414"/>
    <w:rsid w:val="00961928"/>
    <w:rsid w:val="00965351"/>
    <w:rsid w:val="009810E0"/>
    <w:rsid w:val="009933D0"/>
    <w:rsid w:val="009A22AB"/>
    <w:rsid w:val="009B354E"/>
    <w:rsid w:val="009C658D"/>
    <w:rsid w:val="009D1DB5"/>
    <w:rsid w:val="00A319CD"/>
    <w:rsid w:val="00A36A51"/>
    <w:rsid w:val="00AB64B2"/>
    <w:rsid w:val="00AB6EE7"/>
    <w:rsid w:val="00AD5297"/>
    <w:rsid w:val="00B361ED"/>
    <w:rsid w:val="00B57B6D"/>
    <w:rsid w:val="00B76B1C"/>
    <w:rsid w:val="00BD7E19"/>
    <w:rsid w:val="00BF2381"/>
    <w:rsid w:val="00C311F0"/>
    <w:rsid w:val="00C4551F"/>
    <w:rsid w:val="00C46283"/>
    <w:rsid w:val="00C609CA"/>
    <w:rsid w:val="00C60E42"/>
    <w:rsid w:val="00C72727"/>
    <w:rsid w:val="00C7325A"/>
    <w:rsid w:val="00C92C7C"/>
    <w:rsid w:val="00CA0E1A"/>
    <w:rsid w:val="00CA44F1"/>
    <w:rsid w:val="00CB6771"/>
    <w:rsid w:val="00CE210F"/>
    <w:rsid w:val="00CF2704"/>
    <w:rsid w:val="00D07B03"/>
    <w:rsid w:val="00D14EA6"/>
    <w:rsid w:val="00D40A42"/>
    <w:rsid w:val="00D41A3A"/>
    <w:rsid w:val="00D41C91"/>
    <w:rsid w:val="00D41CDD"/>
    <w:rsid w:val="00D44E69"/>
    <w:rsid w:val="00D453F7"/>
    <w:rsid w:val="00D45636"/>
    <w:rsid w:val="00D87FC2"/>
    <w:rsid w:val="00D94461"/>
    <w:rsid w:val="00DB77A4"/>
    <w:rsid w:val="00DE2FB3"/>
    <w:rsid w:val="00DE6D4F"/>
    <w:rsid w:val="00DF450D"/>
    <w:rsid w:val="00E135C4"/>
    <w:rsid w:val="00E2592F"/>
    <w:rsid w:val="00E3764F"/>
    <w:rsid w:val="00E5661E"/>
    <w:rsid w:val="00E77C9F"/>
    <w:rsid w:val="00EB7E7F"/>
    <w:rsid w:val="00ED1ACA"/>
    <w:rsid w:val="00EE6333"/>
    <w:rsid w:val="00F0247F"/>
    <w:rsid w:val="00F51E32"/>
    <w:rsid w:val="00F8691D"/>
    <w:rsid w:val="00F9389A"/>
    <w:rsid w:val="00FC1869"/>
    <w:rsid w:val="00FC666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912DB"/>
  <w15:chartTrackingRefBased/>
  <w15:docId w15:val="{17DE1DC4-EABB-4DD0-8688-8A2A8A289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40327F"/>
    <w:pPr>
      <w:tabs>
        <w:tab w:val="left" w:pos="737"/>
        <w:tab w:val="left" w:pos="1474"/>
      </w:tabs>
      <w:ind w:left="425"/>
    </w:pPr>
    <w:rPr>
      <w:rFonts w:ascii="DIN Next LT Pro" w:hAnsi="DIN Next LT Pro"/>
      <w:sz w:val="1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E135C4"/>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135C4"/>
  </w:style>
  <w:style w:type="paragraph" w:styleId="Fuzeile">
    <w:name w:val="footer"/>
    <w:basedOn w:val="Standard"/>
    <w:link w:val="FuzeileZchn"/>
    <w:unhideWhenUsed/>
    <w:rsid w:val="00E135C4"/>
    <w:pPr>
      <w:tabs>
        <w:tab w:val="center" w:pos="4536"/>
        <w:tab w:val="right" w:pos="9072"/>
      </w:tabs>
      <w:spacing w:after="0" w:line="240" w:lineRule="auto"/>
    </w:pPr>
  </w:style>
  <w:style w:type="character" w:customStyle="1" w:styleId="FuzeileZchn">
    <w:name w:val="Fußzeile Zchn"/>
    <w:basedOn w:val="Absatz-Standardschriftart"/>
    <w:link w:val="Fuzeile"/>
    <w:rsid w:val="00E135C4"/>
  </w:style>
  <w:style w:type="table" w:styleId="Tabellenraster">
    <w:name w:val="Table Grid"/>
    <w:basedOn w:val="NormaleTabelle"/>
    <w:rsid w:val="00E135C4"/>
    <w:pPr>
      <w:spacing w:after="0" w:line="240" w:lineRule="auto"/>
    </w:pPr>
    <w:rPr>
      <w:rFonts w:ascii="Times New Roman" w:eastAsia="Times New Roman" w:hAnsi="Times New Roman" w:cs="Times New Roman"/>
      <w:kern w:val="0"/>
      <w:sz w:val="20"/>
      <w:szCs w:val="20"/>
      <w:lang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LpBTitel30pt">
    <w:name w:val="02 LpB Titel 30pt"/>
    <w:basedOn w:val="Standard"/>
    <w:rsid w:val="00E135C4"/>
    <w:pPr>
      <w:spacing w:after="0" w:line="840" w:lineRule="exact"/>
    </w:pPr>
    <w:rPr>
      <w:rFonts w:eastAsia="Times New Roman" w:cs="Times New Roman"/>
      <w:caps/>
      <w:spacing w:val="80"/>
      <w:kern w:val="0"/>
      <w:sz w:val="60"/>
      <w:szCs w:val="24"/>
      <w:lang w:eastAsia="de-DE"/>
      <w14:ligatures w14:val="none"/>
    </w:rPr>
  </w:style>
  <w:style w:type="paragraph" w:customStyle="1" w:styleId="03LpBberschrift1">
    <w:name w:val="03 LpB Überschrift 1"/>
    <w:basedOn w:val="Standard"/>
    <w:rsid w:val="00E135C4"/>
    <w:pPr>
      <w:spacing w:after="0" w:line="380" w:lineRule="exact"/>
    </w:pPr>
    <w:rPr>
      <w:rFonts w:ascii="Futura Bold" w:eastAsia="Times New Roman" w:hAnsi="Futura Bold" w:cs="Times New Roman"/>
      <w:spacing w:val="8"/>
      <w:kern w:val="0"/>
      <w:sz w:val="30"/>
      <w:szCs w:val="24"/>
      <w:lang w:eastAsia="de-DE"/>
      <w14:ligatures w14:val="none"/>
    </w:rPr>
  </w:style>
  <w:style w:type="paragraph" w:customStyle="1" w:styleId="06LpBTextkrper1">
    <w:name w:val="06 LpB Textkörper 1"/>
    <w:basedOn w:val="Standard"/>
    <w:link w:val="06LpBTextkrper1Zchn"/>
    <w:rsid w:val="00FC6661"/>
    <w:pPr>
      <w:spacing w:after="0" w:line="300" w:lineRule="exact"/>
    </w:pPr>
    <w:rPr>
      <w:rFonts w:eastAsia="Times New Roman" w:cs="Times New Roman"/>
      <w:spacing w:val="4"/>
      <w:kern w:val="0"/>
      <w:szCs w:val="24"/>
      <w:lang w:eastAsia="de-DE"/>
      <w14:ligatures w14:val="none"/>
    </w:rPr>
  </w:style>
  <w:style w:type="character" w:customStyle="1" w:styleId="06LpBTextkrper1Zchn">
    <w:name w:val="06 LpB Textkörper 1 Zchn"/>
    <w:basedOn w:val="Absatz-Standardschriftart"/>
    <w:link w:val="06LpBTextkrper1"/>
    <w:rsid w:val="00FC6661"/>
    <w:rPr>
      <w:rFonts w:ascii="DIN Next LT Pro" w:eastAsia="Times New Roman" w:hAnsi="DIN Next LT Pro" w:cs="Times New Roman"/>
      <w:spacing w:val="4"/>
      <w:kern w:val="0"/>
      <w:szCs w:val="24"/>
      <w:lang w:eastAsia="de-DE"/>
      <w14:ligatures w14:val="none"/>
    </w:rPr>
  </w:style>
  <w:style w:type="paragraph" w:customStyle="1" w:styleId="06LpBLeistungen10pt">
    <w:name w:val="06 LpB Leistungen + 10 pt"/>
    <w:basedOn w:val="06LpBTextkrper1"/>
    <w:link w:val="06LpBLeistungen10ptZchn"/>
    <w:rsid w:val="00E135C4"/>
    <w:pPr>
      <w:tabs>
        <w:tab w:val="clear" w:pos="737"/>
        <w:tab w:val="left" w:pos="2268"/>
      </w:tabs>
      <w:ind w:left="2268" w:hanging="2268"/>
    </w:pPr>
  </w:style>
  <w:style w:type="character" w:customStyle="1" w:styleId="06LpBLeistungen10ptZchn">
    <w:name w:val="06 LpB Leistungen + 10 pt Zchn"/>
    <w:basedOn w:val="06LpBTextkrper1Zchn"/>
    <w:link w:val="06LpBLeistungen10pt"/>
    <w:rsid w:val="00E135C4"/>
    <w:rPr>
      <w:rFonts w:ascii="DIN Next LT Pro" w:eastAsia="Times New Roman" w:hAnsi="DIN Next LT Pro" w:cs="Times New Roman"/>
      <w:spacing w:val="4"/>
      <w:kern w:val="0"/>
      <w:szCs w:val="24"/>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 Id="rId15" Type="http://schemas.openxmlformats.org/officeDocument/2006/relationships/image" Target="media/image_rId15_document.png"/><Relationship Id="rId16" Type="http://schemas.openxmlformats.org/officeDocument/2006/relationships/image" Target="media/image_rId16_document.jpeg"/><Relationship Id="rId17" Type="http://schemas.openxmlformats.org/officeDocument/2006/relationships/image" Target="media/image_rId17_document.jpe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267168-56E1-4F25-8F23-DDAE450C16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196</Words>
  <Characters>1235</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Rote Linien [54/45-26]</dc:title>
  <dc:subject>Das Bundesverfassungsgericht in Karlsruhe steht für Unabhängigkeit, Sorgfalt und den Schutz der Grundrechte. Viele Menschen bringen ihm großes Vertrauen entgegen. Doch ist über die Arbeitsweise wenig bekannt: Wer entscheidet dort? Wie wird beraten? Und wie kommen acht ganz unterschiedliche Richterinnen und Richter in großen Kontroversen zum Konsens?</dc:subject>
  <dc:creator>Anja Meitner, Leiterin der Außenstelle Tübingen
 - Landeszentrale für politische Bildung</dc:creator>
  <cp:keywords>54/45-26 - Rote Linien, 05.11.2026</cp:keywords>
  <dc:description/>
  <cp:lastModifiedBy>Runkel</cp:lastModifiedBy>
  <cp:revision>4</cp:revision>
  <dcterms:created xsi:type="dcterms:W3CDTF">2026-03-05T08:46:00Z</dcterms:created>
  <dcterms:modified xsi:type="dcterms:W3CDTF">2026-05-06T11:48:00Z</dcterms:modified>
</cp:coreProperties>
</file>